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7ED8" w:rsidRPr="00CF115E" w:rsidRDefault="00947ED8" w:rsidP="00A30DE6">
      <w:pPr>
        <w:spacing w:line="560" w:lineRule="exact"/>
        <w:ind w:firstLineChars="200" w:firstLine="560"/>
        <w:jc w:val="center"/>
        <w:rPr>
          <w:rFonts w:ascii="黑体" w:eastAsia="黑体" w:hAnsi="黑体" w:hint="eastAsia"/>
          <w:sz w:val="28"/>
          <w:szCs w:val="28"/>
        </w:rPr>
      </w:pPr>
      <w:r w:rsidRPr="00CF115E">
        <w:rPr>
          <w:rFonts w:ascii="黑体" w:eastAsia="黑体" w:hAnsi="黑体" w:hint="eastAsia"/>
          <w:sz w:val="28"/>
          <w:szCs w:val="28"/>
        </w:rPr>
        <w:t>集成电路工程领域工程硕士专业学位基本要求</w:t>
      </w:r>
    </w:p>
    <w:p w:rsidR="00947ED8" w:rsidRPr="00856D1E" w:rsidRDefault="00947ED8" w:rsidP="00A30DE6">
      <w:pPr>
        <w:spacing w:line="560" w:lineRule="exact"/>
        <w:ind w:firstLineChars="200" w:firstLine="560"/>
        <w:jc w:val="center"/>
        <w:rPr>
          <w:rFonts w:ascii="Times New Roman" w:hAnsi="Times New Roman" w:cs="Times New Roman"/>
          <w:sz w:val="28"/>
          <w:szCs w:val="28"/>
        </w:rPr>
      </w:pPr>
      <w:r w:rsidRPr="00856D1E">
        <w:rPr>
          <w:rFonts w:ascii="Times New Roman" w:hAnsi="Times New Roman" w:cs="Times New Roman"/>
          <w:sz w:val="28"/>
          <w:szCs w:val="28"/>
        </w:rPr>
        <w:t>(085209)</w:t>
      </w:r>
    </w:p>
    <w:p w:rsidR="00947ED8" w:rsidRPr="00CF115E" w:rsidRDefault="00947ED8" w:rsidP="00A30DE6">
      <w:pPr>
        <w:spacing w:line="560" w:lineRule="exact"/>
        <w:ind w:firstLineChars="200" w:firstLine="560"/>
        <w:jc w:val="center"/>
        <w:rPr>
          <w:rFonts w:ascii="黑体" w:eastAsia="黑体" w:hAnsi="黑体" w:hint="eastAsia"/>
          <w:sz w:val="28"/>
          <w:szCs w:val="28"/>
        </w:rPr>
      </w:pPr>
      <w:r w:rsidRPr="00CF115E">
        <w:rPr>
          <w:rFonts w:ascii="黑体" w:eastAsia="黑体" w:hAnsi="黑体" w:hint="eastAsia"/>
          <w:sz w:val="28"/>
          <w:szCs w:val="28"/>
        </w:rPr>
        <w:t>第一部分</w:t>
      </w:r>
      <w:r w:rsidR="00A30DE6" w:rsidRPr="00CF115E">
        <w:rPr>
          <w:rFonts w:ascii="黑体" w:eastAsia="黑体" w:hAnsi="黑体" w:hint="eastAsia"/>
          <w:sz w:val="28"/>
          <w:szCs w:val="28"/>
        </w:rPr>
        <w:t xml:space="preserve">  </w:t>
      </w:r>
      <w:r w:rsidRPr="00CF115E">
        <w:rPr>
          <w:rFonts w:ascii="黑体" w:eastAsia="黑体" w:hAnsi="黑体" w:hint="eastAsia"/>
          <w:sz w:val="28"/>
          <w:szCs w:val="28"/>
        </w:rPr>
        <w:t>概况</w:t>
      </w:r>
    </w:p>
    <w:p w:rsidR="00947ED8" w:rsidRPr="00154310" w:rsidRDefault="00947ED8" w:rsidP="00A30DE6">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集成电路工程领域的工程硕士专业学位是与本工程领域任职资格相联系的专业性学位。学位获得者应成为基础扎实、素质全面、工程实践能力强并具有一定创新能力的应用型、复合型高层次工程技术和工程管理人才。</w:t>
      </w:r>
    </w:p>
    <w:p w:rsidR="00947ED8" w:rsidRPr="00154310" w:rsidRDefault="00947ED8" w:rsidP="00A30DE6">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本工程领域涉及现代信息的基础和核心技术，包括集成电路器件设计和制备、集成电路工艺制造技术、集成电路设计、封装、测试、应用技术以及集成电路营销与企业管理。其中集成电路设计技术包括有数字集成电路及系统芯片设计技术、模拟与数模混合集成电路设计技术、射频集成电路设计技术等。</w:t>
      </w:r>
    </w:p>
    <w:p w:rsidR="00947ED8" w:rsidRPr="00154310" w:rsidRDefault="00947ED8" w:rsidP="00A30DE6">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本工程领域的行业覆盖主要有：集成电路制造(包括固体电子器件与材料)、集成电路设计、封装与测试、集成电路应用(包括嵌入式系统开发与应用、消费类电子产品、电子仪器与设备)等行业。本行业具有技术密集、人才密集的特点，产品更新快，对信息技术产业具有强劲的拉动作用。</w:t>
      </w:r>
    </w:p>
    <w:p w:rsidR="00947ED8" w:rsidRPr="00154310" w:rsidRDefault="00947ED8" w:rsidP="00A30DE6">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由于新型电磁材料、集成电路新技术、光量子与纳米新技术的不断涌现，电路集成度按摩尔定律的持续、高速提升，大大推动了集成电路工程技术的发展。预计未来10</w:t>
      </w:r>
      <w:r w:rsidR="00D14018">
        <w:rPr>
          <w:rFonts w:asciiTheme="minorEastAsia" w:hAnsiTheme="minorEastAsia" w:hint="eastAsia"/>
          <w:sz w:val="28"/>
          <w:szCs w:val="28"/>
        </w:rPr>
        <w:t>-</w:t>
      </w:r>
      <w:r w:rsidRPr="00154310">
        <w:rPr>
          <w:rFonts w:asciiTheme="minorEastAsia" w:hAnsiTheme="minorEastAsia" w:hint="eastAsia"/>
          <w:sz w:val="28"/>
          <w:szCs w:val="28"/>
        </w:rPr>
        <w:t>15年摩尔定律仍将是集成电路发展所遵循的一条定律，在21世纪初集成电路的基本单元CMOS器件已经从亚半微米进入纳米时代(即器件的栅长小于100nm)。</w:t>
      </w:r>
    </w:p>
    <w:p w:rsidR="00947ED8" w:rsidRPr="00154310" w:rsidRDefault="00947ED8" w:rsidP="00A30DE6">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沿着上述持续缩小尺寸途径发展、随着集成方法学和微细加工技术的持续成熟，应用领域的不断扩大，不同类型的集成电路将相互镶</w:t>
      </w:r>
      <w:r w:rsidRPr="00154310">
        <w:rPr>
          <w:rFonts w:asciiTheme="minorEastAsia" w:hAnsiTheme="minorEastAsia" w:hint="eastAsia"/>
          <w:sz w:val="28"/>
          <w:szCs w:val="28"/>
        </w:rPr>
        <w:lastRenderedPageBreak/>
        <w:t>嵌，形成各种嵌入式系统(Embedded</w:t>
      </w:r>
      <w:r w:rsidR="00A30DE6">
        <w:rPr>
          <w:rFonts w:asciiTheme="minorEastAsia" w:hAnsiTheme="minorEastAsia" w:hint="eastAsia"/>
          <w:sz w:val="28"/>
          <w:szCs w:val="28"/>
        </w:rPr>
        <w:t xml:space="preserve"> </w:t>
      </w:r>
      <w:r w:rsidRPr="00154310">
        <w:rPr>
          <w:rFonts w:asciiTheme="minorEastAsia" w:hAnsiTheme="minorEastAsia" w:hint="eastAsia"/>
          <w:sz w:val="28"/>
          <w:szCs w:val="28"/>
        </w:rPr>
        <w:t>System)和系统芯片(System</w:t>
      </w:r>
      <w:r w:rsidR="00A30DE6">
        <w:rPr>
          <w:rFonts w:asciiTheme="minorEastAsia" w:hAnsiTheme="minorEastAsia"/>
          <w:sz w:val="28"/>
          <w:szCs w:val="28"/>
        </w:rPr>
        <w:t xml:space="preserve"> </w:t>
      </w:r>
      <w:r w:rsidR="00A30DE6">
        <w:rPr>
          <w:rFonts w:asciiTheme="minorEastAsia" w:hAnsiTheme="minorEastAsia" w:hint="eastAsia"/>
          <w:sz w:val="28"/>
          <w:szCs w:val="28"/>
        </w:rPr>
        <w:t>o</w:t>
      </w:r>
      <w:r w:rsidRPr="00154310">
        <w:rPr>
          <w:rFonts w:asciiTheme="minorEastAsia" w:hAnsiTheme="minorEastAsia" w:hint="eastAsia"/>
          <w:sz w:val="28"/>
          <w:szCs w:val="28"/>
        </w:rPr>
        <w:t>n</w:t>
      </w:r>
      <w:r w:rsidR="00A30DE6">
        <w:rPr>
          <w:rFonts w:asciiTheme="minorEastAsia" w:hAnsiTheme="minorEastAsia"/>
          <w:sz w:val="28"/>
          <w:szCs w:val="28"/>
        </w:rPr>
        <w:t xml:space="preserve"> </w:t>
      </w:r>
      <w:r w:rsidR="00D14018">
        <w:rPr>
          <w:rFonts w:asciiTheme="minorEastAsia" w:hAnsiTheme="minorEastAsia"/>
          <w:sz w:val="28"/>
          <w:szCs w:val="28"/>
        </w:rPr>
        <w:t>C</w:t>
      </w:r>
      <w:r w:rsidRPr="00154310">
        <w:rPr>
          <w:rFonts w:asciiTheme="minorEastAsia" w:hAnsiTheme="minorEastAsia" w:hint="eastAsia"/>
          <w:sz w:val="28"/>
          <w:szCs w:val="28"/>
        </w:rPr>
        <w:t>hip即SOC)技术。“硅知识产权(IP)模块”和“软、硬件协同设计”技术兴起，可以将一个电子子系统或整个电子系统“集成”在一个硅芯片上，完成信息加工与处理的功能。</w:t>
      </w:r>
    </w:p>
    <w:p w:rsidR="00947ED8" w:rsidRPr="00154310" w:rsidRDefault="00947ED8" w:rsidP="00A30DE6">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系统芯片，主要有三个关键的支持技术：①软、硬件的协同设计技术：面向不同系统的软件和硬件的功能划分理论，硬件和软件更加紧密结合是SOC的重要特点；②1P模块库：IP模块有三种，即</w:t>
      </w:r>
      <w:r w:rsidR="00A30DE6">
        <w:rPr>
          <w:rFonts w:asciiTheme="minorEastAsia" w:hAnsiTheme="minorEastAsia" w:hint="eastAsia"/>
          <w:sz w:val="28"/>
          <w:szCs w:val="28"/>
        </w:rPr>
        <w:t>软核</w:t>
      </w:r>
      <w:r w:rsidRPr="00154310">
        <w:rPr>
          <w:rFonts w:asciiTheme="minorEastAsia" w:hAnsiTheme="minorEastAsia" w:hint="eastAsia"/>
          <w:sz w:val="28"/>
          <w:szCs w:val="28"/>
        </w:rPr>
        <w:t>(主要是功能描述)、固核(主要为结构设计)和硬核(基于工艺的物理设计，与工艺相关，并经过工艺和实际应用考验过的)。C</w:t>
      </w:r>
      <w:r w:rsidR="00D14018">
        <w:rPr>
          <w:rFonts w:asciiTheme="minorEastAsia" w:hAnsiTheme="minorEastAsia"/>
          <w:sz w:val="28"/>
          <w:szCs w:val="28"/>
        </w:rPr>
        <w:t>M</w:t>
      </w:r>
      <w:r w:rsidRPr="00154310">
        <w:rPr>
          <w:rFonts w:asciiTheme="minorEastAsia" w:hAnsiTheme="minorEastAsia" w:hint="eastAsia"/>
          <w:sz w:val="28"/>
          <w:szCs w:val="28"/>
        </w:rPr>
        <w:t>0S的CPU、DRAM、SRAM、E2PROM和F1ash</w:t>
      </w:r>
      <w:r w:rsidR="00A30DE6">
        <w:rPr>
          <w:rFonts w:asciiTheme="minorEastAsia" w:hAnsiTheme="minorEastAsia"/>
          <w:sz w:val="28"/>
          <w:szCs w:val="28"/>
        </w:rPr>
        <w:t xml:space="preserve"> </w:t>
      </w:r>
      <w:r w:rsidRPr="00154310">
        <w:rPr>
          <w:rFonts w:asciiTheme="minorEastAsia" w:hAnsiTheme="minorEastAsia" w:hint="eastAsia"/>
          <w:sz w:val="28"/>
          <w:szCs w:val="28"/>
        </w:rPr>
        <w:t>Memory以及A</w:t>
      </w:r>
      <w:r w:rsidR="00A30DE6">
        <w:rPr>
          <w:rFonts w:asciiTheme="minorEastAsia" w:hAnsiTheme="minorEastAsia" w:hint="eastAsia"/>
          <w:sz w:val="28"/>
          <w:szCs w:val="28"/>
        </w:rPr>
        <w:t>/</w:t>
      </w:r>
      <w:r w:rsidRPr="00154310">
        <w:rPr>
          <w:rFonts w:asciiTheme="minorEastAsia" w:hAnsiTheme="minorEastAsia" w:hint="eastAsia"/>
          <w:sz w:val="28"/>
          <w:szCs w:val="28"/>
        </w:rPr>
        <w:t>D、</w:t>
      </w:r>
      <w:r w:rsidR="00A30DE6">
        <w:rPr>
          <w:rFonts w:asciiTheme="minorEastAsia" w:hAnsiTheme="minorEastAsia"/>
          <w:sz w:val="28"/>
          <w:szCs w:val="28"/>
        </w:rPr>
        <w:t>D/</w:t>
      </w:r>
      <w:r w:rsidRPr="00154310">
        <w:rPr>
          <w:rFonts w:asciiTheme="minorEastAsia" w:hAnsiTheme="minorEastAsia" w:hint="eastAsia"/>
          <w:sz w:val="28"/>
          <w:szCs w:val="28"/>
        </w:rPr>
        <w:t>A等都可以成为硬核：③模块界面间的综合分析技术：这主要包括</w:t>
      </w:r>
      <w:r w:rsidR="00A30DE6">
        <w:rPr>
          <w:rFonts w:asciiTheme="minorEastAsia" w:hAnsiTheme="minorEastAsia"/>
          <w:sz w:val="28"/>
          <w:szCs w:val="28"/>
        </w:rPr>
        <w:t>I</w:t>
      </w:r>
      <w:r w:rsidRPr="00154310">
        <w:rPr>
          <w:rFonts w:asciiTheme="minorEastAsia" w:hAnsiTheme="minorEastAsia" w:hint="eastAsia"/>
          <w:sz w:val="28"/>
          <w:szCs w:val="28"/>
        </w:rPr>
        <w:t>P模块问的胶联逻辑技术和IP模块综合分析及其实现技术等。</w:t>
      </w:r>
    </w:p>
    <w:p w:rsidR="00947ED8" w:rsidRPr="00A30DE6" w:rsidRDefault="00947ED8" w:rsidP="00D14018">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通过以上三个支持技术的创新，必将导致又一次以系统芯片为特色的信息技术上的革命。</w:t>
      </w:r>
    </w:p>
    <w:p w:rsidR="00947ED8" w:rsidRPr="00CF115E" w:rsidRDefault="00947ED8" w:rsidP="007A6662">
      <w:pPr>
        <w:spacing w:line="560" w:lineRule="exact"/>
        <w:ind w:firstLineChars="200" w:firstLine="560"/>
        <w:jc w:val="center"/>
        <w:rPr>
          <w:rFonts w:ascii="黑体" w:eastAsia="黑体" w:hAnsi="黑体" w:hint="eastAsia"/>
          <w:sz w:val="28"/>
          <w:szCs w:val="28"/>
        </w:rPr>
      </w:pPr>
      <w:r w:rsidRPr="00CF115E">
        <w:rPr>
          <w:rFonts w:ascii="黑体" w:eastAsia="黑体" w:hAnsi="黑体" w:hint="eastAsia"/>
          <w:sz w:val="28"/>
          <w:szCs w:val="28"/>
        </w:rPr>
        <w:t>第二部分</w:t>
      </w:r>
      <w:r w:rsidR="00A3661F">
        <w:rPr>
          <w:rFonts w:ascii="黑体" w:eastAsia="黑体" w:hAnsi="黑体" w:hint="eastAsia"/>
          <w:sz w:val="28"/>
          <w:szCs w:val="28"/>
        </w:rPr>
        <w:t xml:space="preserve">  </w:t>
      </w:r>
      <w:r w:rsidRPr="00CF115E">
        <w:rPr>
          <w:rFonts w:ascii="黑体" w:eastAsia="黑体" w:hAnsi="黑体" w:hint="eastAsia"/>
          <w:sz w:val="28"/>
          <w:szCs w:val="28"/>
        </w:rPr>
        <w:t>硕士专业学位基本要求</w:t>
      </w:r>
    </w:p>
    <w:p w:rsidR="00947ED8" w:rsidRPr="00CF115E" w:rsidRDefault="00947ED8" w:rsidP="007A6662">
      <w:pPr>
        <w:spacing w:line="560" w:lineRule="exact"/>
        <w:rPr>
          <w:rFonts w:ascii="黑体" w:eastAsia="黑体" w:hAnsi="黑体" w:hint="eastAsia"/>
          <w:sz w:val="28"/>
          <w:szCs w:val="28"/>
        </w:rPr>
      </w:pPr>
      <w:r w:rsidRPr="00CF115E">
        <w:rPr>
          <w:rFonts w:ascii="黑体" w:eastAsia="黑体" w:hAnsi="黑体" w:hint="eastAsia"/>
          <w:sz w:val="28"/>
          <w:szCs w:val="28"/>
        </w:rPr>
        <w:t>一、获本专业学位应具备的基本素质</w:t>
      </w:r>
    </w:p>
    <w:p w:rsidR="00947ED8" w:rsidRPr="00154310" w:rsidRDefault="00947ED8" w:rsidP="00A30DE6">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遵纪守法，具有科学严谨和求真务实的学习态度和工作作风，诚实守信，恪守学术道德规范，尊重他人的知识产权，杜绝抄袭与剽窃、伪造与篡改等学术不端行为。</w:t>
      </w:r>
    </w:p>
    <w:p w:rsidR="00947ED8" w:rsidRPr="00154310" w:rsidRDefault="00947ED8" w:rsidP="00A30DE6">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掌握集成电路工程领域的基础理论。具有承担工程技术或工程管理工作的能力，了解本领域的技术现</w:t>
      </w:r>
      <w:r w:rsidR="00D14018">
        <w:rPr>
          <w:rFonts w:asciiTheme="minorEastAsia" w:hAnsiTheme="minorEastAsia" w:hint="eastAsia"/>
          <w:sz w:val="28"/>
          <w:szCs w:val="28"/>
        </w:rPr>
        <w:t>状和发展趋势，能够运用先进的集成电路技术方法和现代技术手段解决</w:t>
      </w:r>
      <w:r w:rsidR="00A30DE6">
        <w:rPr>
          <w:rFonts w:asciiTheme="minorEastAsia" w:hAnsiTheme="minorEastAsia" w:hint="eastAsia"/>
          <w:sz w:val="28"/>
          <w:szCs w:val="28"/>
        </w:rPr>
        <w:t>工</w:t>
      </w:r>
      <w:r w:rsidRPr="00154310">
        <w:rPr>
          <w:rFonts w:asciiTheme="minorEastAsia" w:hAnsiTheme="minorEastAsia" w:hint="eastAsia"/>
          <w:sz w:val="28"/>
          <w:szCs w:val="28"/>
        </w:rPr>
        <w:t>程问题。</w:t>
      </w:r>
    </w:p>
    <w:p w:rsidR="00947ED8" w:rsidRPr="00154310" w:rsidRDefault="00947ED8" w:rsidP="00A30DE6">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具有高度的社会责任感、强烈的事业心和科学精神、掌握科学的思想和方法，坚持实事求是、严谨勤奋、勇于创新。能够正确对待成</w:t>
      </w:r>
      <w:r w:rsidRPr="00154310">
        <w:rPr>
          <w:rFonts w:asciiTheme="minorEastAsia" w:hAnsiTheme="minorEastAsia" w:hint="eastAsia"/>
          <w:sz w:val="28"/>
          <w:szCs w:val="28"/>
        </w:rPr>
        <w:lastRenderedPageBreak/>
        <w:t>功与失败，遵守职业道德和工程伦理。</w:t>
      </w:r>
    </w:p>
    <w:p w:rsidR="00947ED8" w:rsidRPr="00154310" w:rsidRDefault="00947ED8" w:rsidP="00A30DE6">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具有良好的身心素质和环境适应能力，富有合作精神，能既正确处理国家、单位、个人三者之间的关系，也能正确处理人与人、人与社会及人与自然的关系。</w:t>
      </w:r>
    </w:p>
    <w:p w:rsidR="00947ED8" w:rsidRPr="007A6662" w:rsidRDefault="00947ED8" w:rsidP="00A30DE6">
      <w:pPr>
        <w:spacing w:line="560" w:lineRule="exact"/>
        <w:rPr>
          <w:rFonts w:ascii="黑体" w:eastAsia="黑体" w:hAnsi="黑体" w:hint="eastAsia"/>
          <w:sz w:val="28"/>
          <w:szCs w:val="28"/>
        </w:rPr>
      </w:pPr>
      <w:r w:rsidRPr="007A6662">
        <w:rPr>
          <w:rFonts w:ascii="黑体" w:eastAsia="黑体" w:hAnsi="黑体" w:hint="eastAsia"/>
          <w:sz w:val="28"/>
          <w:szCs w:val="28"/>
        </w:rPr>
        <w:t>二、获本专业学位应掌握的基本知识</w:t>
      </w:r>
    </w:p>
    <w:p w:rsidR="00947ED8" w:rsidRPr="00154310" w:rsidRDefault="00947ED8" w:rsidP="00154310">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基本知识包括基础知识和专业知识，涵盖本领域任职资格涉及的主要知识点。</w:t>
      </w:r>
    </w:p>
    <w:p w:rsidR="00947ED8" w:rsidRPr="007A6662" w:rsidRDefault="00A30DE6" w:rsidP="00154310">
      <w:pPr>
        <w:spacing w:line="560" w:lineRule="exact"/>
        <w:ind w:firstLineChars="200" w:firstLine="562"/>
        <w:rPr>
          <w:rFonts w:asciiTheme="minorEastAsia" w:hAnsiTheme="minorEastAsia" w:hint="eastAsia"/>
          <w:b/>
          <w:sz w:val="28"/>
          <w:szCs w:val="28"/>
        </w:rPr>
      </w:pPr>
      <w:r w:rsidRPr="007A6662">
        <w:rPr>
          <w:rFonts w:asciiTheme="minorEastAsia" w:hAnsiTheme="minorEastAsia" w:hint="eastAsia"/>
          <w:b/>
          <w:sz w:val="28"/>
          <w:szCs w:val="28"/>
        </w:rPr>
        <w:t>1.</w:t>
      </w:r>
      <w:r w:rsidR="00947ED8" w:rsidRPr="007A6662">
        <w:rPr>
          <w:rFonts w:asciiTheme="minorEastAsia" w:hAnsiTheme="minorEastAsia" w:hint="eastAsia"/>
          <w:b/>
          <w:sz w:val="28"/>
          <w:szCs w:val="28"/>
        </w:rPr>
        <w:t>基础知识</w:t>
      </w:r>
    </w:p>
    <w:p w:rsidR="00947ED8" w:rsidRPr="00154310" w:rsidRDefault="00947ED8"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掌握扎实的基础知识，包括可选的高等代数、矩阵理论、计算方法、应用泛函分析、数值分析、优化理论与方法等数学知识及相关物理知识；中国特色社会主义理论与实践研究、自然辩证法、信息检索、知识产权、外语、管理与法律法规等人文社科知识。</w:t>
      </w:r>
    </w:p>
    <w:p w:rsidR="00947ED8" w:rsidRPr="007A6662" w:rsidRDefault="00947ED8" w:rsidP="00154310">
      <w:pPr>
        <w:spacing w:line="560" w:lineRule="exact"/>
        <w:ind w:firstLineChars="200" w:firstLine="562"/>
        <w:rPr>
          <w:rFonts w:asciiTheme="minorEastAsia" w:hAnsiTheme="minorEastAsia" w:hint="eastAsia"/>
          <w:b/>
          <w:sz w:val="28"/>
          <w:szCs w:val="28"/>
        </w:rPr>
      </w:pPr>
      <w:r w:rsidRPr="007A6662">
        <w:rPr>
          <w:rFonts w:asciiTheme="minorEastAsia" w:hAnsiTheme="minorEastAsia" w:hint="eastAsia"/>
          <w:b/>
          <w:sz w:val="28"/>
          <w:szCs w:val="28"/>
        </w:rPr>
        <w:t>2</w:t>
      </w:r>
      <w:r w:rsidR="00BE24BB" w:rsidRPr="007A6662">
        <w:rPr>
          <w:rFonts w:asciiTheme="minorEastAsia" w:hAnsiTheme="minorEastAsia" w:hint="eastAsia"/>
          <w:b/>
          <w:sz w:val="28"/>
          <w:szCs w:val="28"/>
        </w:rPr>
        <w:t>.</w:t>
      </w:r>
      <w:r w:rsidRPr="007A6662">
        <w:rPr>
          <w:rFonts w:asciiTheme="minorEastAsia" w:hAnsiTheme="minorEastAsia" w:hint="eastAsia"/>
          <w:b/>
          <w:sz w:val="28"/>
          <w:szCs w:val="28"/>
        </w:rPr>
        <w:t>专业知识</w:t>
      </w:r>
    </w:p>
    <w:p w:rsidR="00947ED8" w:rsidRPr="00154310" w:rsidRDefault="00947ED8"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掌握系统的专业知识，包括半导体器件物理、</w:t>
      </w:r>
      <w:r w:rsidR="00BE24BB">
        <w:rPr>
          <w:rFonts w:asciiTheme="minorEastAsia" w:hAnsiTheme="minorEastAsia" w:hint="eastAsia"/>
          <w:sz w:val="28"/>
          <w:szCs w:val="28"/>
        </w:rPr>
        <w:t>固</w:t>
      </w:r>
      <w:r w:rsidRPr="00154310">
        <w:rPr>
          <w:rFonts w:asciiTheme="minorEastAsia" w:hAnsiTheme="minorEastAsia" w:hint="eastAsia"/>
          <w:sz w:val="28"/>
          <w:szCs w:val="28"/>
        </w:rPr>
        <w:t>体电子学、半导体光电子学导论、电路与系统、信号与系统、电磁场与电磁波、信号处理、计算机硬件与软件技术等。</w:t>
      </w:r>
    </w:p>
    <w:p w:rsidR="00947ED8" w:rsidRPr="00154310" w:rsidRDefault="00947ED8"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结合学位获得者的工程研究与实践方向及本领域的任职资格要求，本领域专业学位获得者可选的专业知识包括：(1)集成电路制造技术，包括：半导体物理、集成电路器件物理与模型、传感器与微机械原理与模型、集成电路制造工艺；(2)集成电路设计技术，包括：系统芯片设计方法学、集成电路系统级设计技术、数字集成电路前端设计技术、数字集成电路物理设计技术、数字集成电路的设计验证技术、模拟与数模混合集成电路系统与电路设计技术、射频集成电路系统与电路设计技术；(3)集成电路封装与测试技术；(4)集成电路应用</w:t>
      </w:r>
      <w:r w:rsidRPr="00154310">
        <w:rPr>
          <w:rFonts w:asciiTheme="minorEastAsia" w:hAnsiTheme="minorEastAsia" w:hint="eastAsia"/>
          <w:sz w:val="28"/>
          <w:szCs w:val="28"/>
        </w:rPr>
        <w:lastRenderedPageBreak/>
        <w:t>技术，包括：嵌入式系统开发技术、集成电路电子产品开发；(5)集成电路企业管理与产品营销等。</w:t>
      </w:r>
    </w:p>
    <w:p w:rsidR="00947ED8" w:rsidRPr="007A6662" w:rsidRDefault="00947ED8" w:rsidP="00BE24BB">
      <w:pPr>
        <w:spacing w:line="560" w:lineRule="exact"/>
        <w:rPr>
          <w:rFonts w:ascii="黑体" w:eastAsia="黑体" w:hAnsi="黑体" w:hint="eastAsia"/>
          <w:sz w:val="28"/>
          <w:szCs w:val="28"/>
        </w:rPr>
      </w:pPr>
      <w:r w:rsidRPr="007A6662">
        <w:rPr>
          <w:rFonts w:ascii="黑体" w:eastAsia="黑体" w:hAnsi="黑体" w:hint="eastAsia"/>
          <w:sz w:val="28"/>
          <w:szCs w:val="28"/>
        </w:rPr>
        <w:t>三、获本专业学位应接受的实践训练</w:t>
      </w:r>
    </w:p>
    <w:p w:rsidR="00947ED8" w:rsidRPr="00154310" w:rsidRDefault="00947ED8" w:rsidP="00BE24BB">
      <w:pPr>
        <w:spacing w:line="560" w:lineRule="exact"/>
        <w:ind w:firstLineChars="200" w:firstLine="560"/>
        <w:rPr>
          <w:rFonts w:asciiTheme="minorEastAsia" w:hAnsiTheme="minorEastAsia"/>
          <w:sz w:val="28"/>
          <w:szCs w:val="28"/>
        </w:rPr>
      </w:pPr>
      <w:r w:rsidRPr="00154310">
        <w:rPr>
          <w:rFonts w:asciiTheme="minorEastAsia" w:hAnsiTheme="minorEastAsia" w:hint="eastAsia"/>
          <w:sz w:val="28"/>
          <w:szCs w:val="28"/>
        </w:rPr>
        <w:t>通过实践环节应达到：基本熟悉本行业工作流程和相关职业及技术规范，培养实践研究和技术创新能力。</w:t>
      </w:r>
    </w:p>
    <w:p w:rsidR="00947ED8" w:rsidRPr="00154310" w:rsidRDefault="00947ED8"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20％左右，实践结束时所撰写的总结报告要有一定的深度、独到的见解，实践成果直接服务于实践单位的技术开发、技术改造和高效生产。</w:t>
      </w:r>
    </w:p>
    <w:p w:rsidR="00947ED8" w:rsidRPr="00CF115E" w:rsidRDefault="00947ED8" w:rsidP="00BE24BB">
      <w:pPr>
        <w:spacing w:line="560" w:lineRule="exact"/>
        <w:rPr>
          <w:rFonts w:ascii="黑体" w:eastAsia="黑体" w:hAnsi="黑体" w:hint="eastAsia"/>
          <w:sz w:val="28"/>
          <w:szCs w:val="28"/>
        </w:rPr>
      </w:pPr>
      <w:r w:rsidRPr="00CF115E">
        <w:rPr>
          <w:rFonts w:ascii="黑体" w:eastAsia="黑体" w:hAnsi="黑体" w:hint="eastAsia"/>
          <w:sz w:val="28"/>
          <w:szCs w:val="28"/>
        </w:rPr>
        <w:t>四、获本专业学位应具备的基本能力</w:t>
      </w:r>
    </w:p>
    <w:p w:rsidR="00947ED8" w:rsidRPr="007A6662" w:rsidRDefault="00947ED8" w:rsidP="00154310">
      <w:pPr>
        <w:spacing w:line="560" w:lineRule="exact"/>
        <w:ind w:firstLineChars="200" w:firstLine="562"/>
        <w:rPr>
          <w:rFonts w:asciiTheme="minorEastAsia" w:hAnsiTheme="minorEastAsia" w:hint="eastAsia"/>
          <w:b/>
          <w:sz w:val="28"/>
          <w:szCs w:val="28"/>
        </w:rPr>
      </w:pPr>
      <w:r w:rsidRPr="007A6662">
        <w:rPr>
          <w:rFonts w:asciiTheme="minorEastAsia" w:hAnsiTheme="minorEastAsia" w:hint="eastAsia"/>
          <w:b/>
          <w:sz w:val="28"/>
          <w:szCs w:val="28"/>
        </w:rPr>
        <w:t>1</w:t>
      </w:r>
      <w:r w:rsidR="00BE24BB" w:rsidRPr="007A6662">
        <w:rPr>
          <w:rFonts w:asciiTheme="minorEastAsia" w:hAnsiTheme="minorEastAsia" w:hint="eastAsia"/>
          <w:b/>
          <w:sz w:val="28"/>
          <w:szCs w:val="28"/>
        </w:rPr>
        <w:t>.</w:t>
      </w:r>
      <w:r w:rsidRPr="007A6662">
        <w:rPr>
          <w:rFonts w:asciiTheme="minorEastAsia" w:hAnsiTheme="minorEastAsia" w:hint="eastAsia"/>
          <w:b/>
          <w:sz w:val="28"/>
          <w:szCs w:val="28"/>
        </w:rPr>
        <w:t>获取知识能力</w:t>
      </w:r>
    </w:p>
    <w:p w:rsidR="00947ED8" w:rsidRPr="00154310" w:rsidRDefault="00947ED8"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能够通过检索、阅读等一切可能的途径快速获取符合自己需求的知识，了解本领域的热点和动态，具备自主学习和终身学习的能力。</w:t>
      </w:r>
    </w:p>
    <w:p w:rsidR="00947ED8" w:rsidRPr="007A6662" w:rsidRDefault="00947ED8" w:rsidP="00154310">
      <w:pPr>
        <w:spacing w:line="560" w:lineRule="exact"/>
        <w:ind w:firstLineChars="200" w:firstLine="562"/>
        <w:rPr>
          <w:rFonts w:asciiTheme="minorEastAsia" w:hAnsiTheme="minorEastAsia" w:hint="eastAsia"/>
          <w:b/>
          <w:sz w:val="28"/>
          <w:szCs w:val="28"/>
        </w:rPr>
      </w:pPr>
      <w:r w:rsidRPr="007A6662">
        <w:rPr>
          <w:rFonts w:asciiTheme="minorEastAsia" w:hAnsiTheme="minorEastAsia" w:hint="eastAsia"/>
          <w:b/>
          <w:sz w:val="28"/>
          <w:szCs w:val="28"/>
        </w:rPr>
        <w:t>2</w:t>
      </w:r>
      <w:r w:rsidR="00BE24BB" w:rsidRPr="007A6662">
        <w:rPr>
          <w:rFonts w:asciiTheme="minorEastAsia" w:hAnsiTheme="minorEastAsia" w:hint="eastAsia"/>
          <w:b/>
          <w:sz w:val="28"/>
          <w:szCs w:val="28"/>
        </w:rPr>
        <w:t>.</w:t>
      </w:r>
      <w:r w:rsidRPr="007A6662">
        <w:rPr>
          <w:rFonts w:asciiTheme="minorEastAsia" w:hAnsiTheme="minorEastAsia" w:hint="eastAsia"/>
          <w:b/>
          <w:sz w:val="28"/>
          <w:szCs w:val="28"/>
        </w:rPr>
        <w:t>应用知识能力</w:t>
      </w:r>
    </w:p>
    <w:p w:rsidR="00947ED8" w:rsidRPr="00154310" w:rsidRDefault="00947ED8"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能够综合运用所学的高等工程数学、信号处理理论与技术、传输理论与技术、集成电路器件及工艺技术、集成电路设计技术、集成电路封装与测试技术、集成电路应用技术及计算机技术等知识，准确发现集成电路工程领域的工程项目、规划、研究、设计与开发、组织与实施等实践活动中的实际问题。提出解决问题的思路和科学方法，</w:t>
      </w:r>
      <w:r w:rsidR="00BE24BB">
        <w:rPr>
          <w:rFonts w:asciiTheme="minorEastAsia" w:hAnsiTheme="minorEastAsia" w:hint="eastAsia"/>
          <w:sz w:val="28"/>
          <w:szCs w:val="28"/>
        </w:rPr>
        <w:t>并</w:t>
      </w:r>
      <w:r w:rsidRPr="00154310">
        <w:rPr>
          <w:rFonts w:asciiTheme="minorEastAsia" w:hAnsiTheme="minorEastAsia" w:hint="eastAsia"/>
          <w:sz w:val="28"/>
          <w:szCs w:val="28"/>
        </w:rPr>
        <w:t>通过亲身实践加以解决；能够在工程技术发展中善于创造性思维、勇于开展创新试验、创新开发和创新研究。</w:t>
      </w:r>
    </w:p>
    <w:p w:rsidR="00947ED8" w:rsidRPr="007A6662" w:rsidRDefault="00947ED8" w:rsidP="00154310">
      <w:pPr>
        <w:spacing w:line="560" w:lineRule="exact"/>
        <w:ind w:firstLineChars="200" w:firstLine="562"/>
        <w:rPr>
          <w:rFonts w:asciiTheme="minorEastAsia" w:hAnsiTheme="minorEastAsia" w:hint="eastAsia"/>
          <w:b/>
          <w:sz w:val="28"/>
          <w:szCs w:val="28"/>
        </w:rPr>
      </w:pPr>
      <w:r w:rsidRPr="007A6662">
        <w:rPr>
          <w:rFonts w:asciiTheme="minorEastAsia" w:hAnsiTheme="minorEastAsia" w:hint="eastAsia"/>
          <w:b/>
          <w:sz w:val="28"/>
          <w:szCs w:val="28"/>
        </w:rPr>
        <w:t>3</w:t>
      </w:r>
      <w:r w:rsidR="00BE24BB" w:rsidRPr="007A6662">
        <w:rPr>
          <w:rFonts w:asciiTheme="minorEastAsia" w:hAnsiTheme="minorEastAsia" w:hint="eastAsia"/>
          <w:b/>
          <w:sz w:val="28"/>
          <w:szCs w:val="28"/>
        </w:rPr>
        <w:t>.</w:t>
      </w:r>
      <w:r w:rsidRPr="007A6662">
        <w:rPr>
          <w:rFonts w:asciiTheme="minorEastAsia" w:hAnsiTheme="minorEastAsia" w:hint="eastAsia"/>
          <w:b/>
          <w:sz w:val="28"/>
          <w:szCs w:val="28"/>
        </w:rPr>
        <w:t>组织协调能力</w:t>
      </w:r>
    </w:p>
    <w:p w:rsidR="00947ED8" w:rsidRPr="00154310" w:rsidRDefault="00947ED8"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具有良好的协调、联络、技术洽谈和国际交流能力</w:t>
      </w:r>
      <w:r w:rsidR="007A6662">
        <w:rPr>
          <w:rFonts w:asciiTheme="minorEastAsia" w:hAnsiTheme="minorEastAsia" w:hint="eastAsia"/>
          <w:sz w:val="28"/>
          <w:szCs w:val="28"/>
        </w:rPr>
        <w:t>；</w:t>
      </w:r>
      <w:r w:rsidRPr="00154310">
        <w:rPr>
          <w:rFonts w:asciiTheme="minorEastAsia" w:hAnsiTheme="minorEastAsia" w:hint="eastAsia"/>
          <w:sz w:val="28"/>
          <w:szCs w:val="28"/>
        </w:rPr>
        <w:t>能够在团队</w:t>
      </w:r>
      <w:r w:rsidRPr="00154310">
        <w:rPr>
          <w:rFonts w:asciiTheme="minorEastAsia" w:hAnsiTheme="minorEastAsia" w:hint="eastAsia"/>
          <w:sz w:val="28"/>
          <w:szCs w:val="28"/>
        </w:rPr>
        <w:lastRenderedPageBreak/>
        <w:t>和多学科工作集体中发挥积极作</w:t>
      </w:r>
      <w:r w:rsidR="00BE24BB">
        <w:rPr>
          <w:rFonts w:asciiTheme="minorEastAsia" w:hAnsiTheme="minorEastAsia" w:hint="eastAsia"/>
          <w:sz w:val="28"/>
          <w:szCs w:val="28"/>
        </w:rPr>
        <w:t>用</w:t>
      </w:r>
      <w:r w:rsidRPr="00154310">
        <w:rPr>
          <w:rFonts w:asciiTheme="minorEastAsia" w:hAnsiTheme="minorEastAsia" w:hint="eastAsia"/>
          <w:sz w:val="28"/>
          <w:szCs w:val="28"/>
        </w:rPr>
        <w:t>，能够高效地组织与领导实施科技项目开发，并能解决项目实施过程中所遇到的各种问题。</w:t>
      </w:r>
    </w:p>
    <w:p w:rsidR="00947ED8" w:rsidRPr="007A6662" w:rsidRDefault="00947ED8" w:rsidP="00BE24BB">
      <w:pPr>
        <w:spacing w:line="560" w:lineRule="exact"/>
        <w:rPr>
          <w:rFonts w:ascii="黑体" w:eastAsia="黑体" w:hAnsi="黑体" w:hint="eastAsia"/>
          <w:sz w:val="28"/>
          <w:szCs w:val="28"/>
        </w:rPr>
      </w:pPr>
      <w:r w:rsidRPr="007A6662">
        <w:rPr>
          <w:rFonts w:ascii="黑体" w:eastAsia="黑体" w:hAnsi="黑体" w:hint="eastAsia"/>
          <w:sz w:val="28"/>
          <w:szCs w:val="28"/>
        </w:rPr>
        <w:t>五、学位论文基本要求</w:t>
      </w:r>
    </w:p>
    <w:p w:rsidR="00947ED8" w:rsidRPr="007A6662" w:rsidRDefault="00947ED8" w:rsidP="00154310">
      <w:pPr>
        <w:spacing w:line="560" w:lineRule="exact"/>
        <w:ind w:firstLineChars="200" w:firstLine="562"/>
        <w:rPr>
          <w:rFonts w:asciiTheme="minorEastAsia" w:hAnsiTheme="minorEastAsia" w:hint="eastAsia"/>
          <w:b/>
          <w:sz w:val="28"/>
          <w:szCs w:val="28"/>
        </w:rPr>
      </w:pPr>
      <w:r w:rsidRPr="007A6662">
        <w:rPr>
          <w:rFonts w:asciiTheme="minorEastAsia" w:hAnsiTheme="minorEastAsia" w:hint="eastAsia"/>
          <w:b/>
          <w:sz w:val="28"/>
          <w:szCs w:val="28"/>
        </w:rPr>
        <w:t>1</w:t>
      </w:r>
      <w:r w:rsidR="00BE24BB" w:rsidRPr="007A6662">
        <w:rPr>
          <w:rFonts w:asciiTheme="minorEastAsia" w:hAnsiTheme="minorEastAsia" w:hint="eastAsia"/>
          <w:b/>
          <w:sz w:val="28"/>
          <w:szCs w:val="28"/>
        </w:rPr>
        <w:t>.</w:t>
      </w:r>
      <w:r w:rsidRPr="007A6662">
        <w:rPr>
          <w:rFonts w:asciiTheme="minorEastAsia" w:hAnsiTheme="minorEastAsia" w:hint="eastAsia"/>
          <w:b/>
          <w:sz w:val="28"/>
          <w:szCs w:val="28"/>
        </w:rPr>
        <w:t>选</w:t>
      </w:r>
      <w:r w:rsidR="00BE24BB" w:rsidRPr="007A6662">
        <w:rPr>
          <w:rFonts w:asciiTheme="minorEastAsia" w:hAnsiTheme="minorEastAsia" w:hint="eastAsia"/>
          <w:b/>
          <w:sz w:val="28"/>
          <w:szCs w:val="28"/>
        </w:rPr>
        <w:t>题</w:t>
      </w:r>
      <w:r w:rsidRPr="007A6662">
        <w:rPr>
          <w:rFonts w:asciiTheme="minorEastAsia" w:hAnsiTheme="minorEastAsia" w:hint="eastAsia"/>
          <w:b/>
          <w:sz w:val="28"/>
          <w:szCs w:val="28"/>
        </w:rPr>
        <w:t>要求</w:t>
      </w:r>
    </w:p>
    <w:p w:rsidR="00947ED8" w:rsidRPr="00154310" w:rsidRDefault="00947ED8"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选题直接来源于生产实际或具有明确的工程背景，其研究成果要有实际应用价值，拟解决的问题要有一定的技术难度和工作量，选题要具有一定的理论深度和先进性。具体可从以下方面选取：</w:t>
      </w:r>
    </w:p>
    <w:p w:rsidR="00947ED8" w:rsidRPr="00154310" w:rsidRDefault="00947ED8"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(1)来源于本工程领域的新集成电路产品研发、关键部件研发、以及对国外先进产品的引进消化和再研发。</w:t>
      </w:r>
    </w:p>
    <w:p w:rsidR="00947ED8" w:rsidRPr="00154310" w:rsidRDefault="00947ED8"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(2)来源于本领域的实际需求，可以是一个完整的工程设计项目，也可以是某一工程设计项目中的子项目。要求具有较高技术含量，一定的先进性、新颖性及工作量。</w:t>
      </w:r>
    </w:p>
    <w:p w:rsidR="00947ED8" w:rsidRPr="00154310" w:rsidRDefault="00947ED8"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(3)来源于本领域</w:t>
      </w:r>
      <w:r w:rsidR="00BE24BB">
        <w:rPr>
          <w:rFonts w:asciiTheme="minorEastAsia" w:hAnsiTheme="minorEastAsia" w:hint="eastAsia"/>
          <w:sz w:val="28"/>
          <w:szCs w:val="28"/>
        </w:rPr>
        <w:t>工</w:t>
      </w:r>
      <w:r w:rsidRPr="00154310">
        <w:rPr>
          <w:rFonts w:asciiTheme="minorEastAsia" w:hAnsiTheme="minorEastAsia" w:hint="eastAsia"/>
          <w:sz w:val="28"/>
          <w:szCs w:val="28"/>
        </w:rPr>
        <w:t>程实际或具有明确工程应用背景的应用研究，命题要有明确的实用性。</w:t>
      </w:r>
    </w:p>
    <w:p w:rsidR="00947ED8" w:rsidRPr="00154310" w:rsidRDefault="00947ED8" w:rsidP="00154310">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(4)来源于实际需求，是行业或企业发展中急需解决的本领域工程与项目管理问题。</w:t>
      </w:r>
    </w:p>
    <w:p w:rsidR="00947ED8" w:rsidRPr="00154310" w:rsidRDefault="00947ED8" w:rsidP="00154310">
      <w:pPr>
        <w:spacing w:line="560" w:lineRule="exact"/>
        <w:ind w:firstLineChars="200" w:firstLine="560"/>
        <w:rPr>
          <w:rFonts w:asciiTheme="minorEastAsia" w:hAnsiTheme="minorEastAsia"/>
          <w:sz w:val="28"/>
          <w:szCs w:val="28"/>
        </w:rPr>
      </w:pPr>
      <w:r w:rsidRPr="00154310">
        <w:rPr>
          <w:rFonts w:asciiTheme="minorEastAsia" w:hAnsiTheme="minorEastAsia" w:hint="eastAsia"/>
          <w:sz w:val="28"/>
          <w:szCs w:val="28"/>
        </w:rPr>
        <w:t>(5)来源于实际需求，是集成电路行业或企业中急需调研的本领域工程与技术命题。</w:t>
      </w:r>
    </w:p>
    <w:p w:rsidR="006774B7" w:rsidRPr="007A6662" w:rsidRDefault="006774B7" w:rsidP="00154310">
      <w:pPr>
        <w:spacing w:line="560" w:lineRule="exact"/>
        <w:ind w:firstLineChars="200" w:firstLine="562"/>
        <w:rPr>
          <w:rFonts w:asciiTheme="minorEastAsia" w:hAnsiTheme="minorEastAsia" w:hint="eastAsia"/>
          <w:b/>
          <w:sz w:val="28"/>
          <w:szCs w:val="28"/>
        </w:rPr>
      </w:pPr>
      <w:r w:rsidRPr="007A6662">
        <w:rPr>
          <w:rFonts w:asciiTheme="minorEastAsia" w:hAnsiTheme="minorEastAsia" w:hint="eastAsia"/>
          <w:b/>
          <w:sz w:val="28"/>
          <w:szCs w:val="28"/>
        </w:rPr>
        <w:t>2</w:t>
      </w:r>
      <w:r w:rsidR="00BE24BB" w:rsidRPr="007A6662">
        <w:rPr>
          <w:rFonts w:asciiTheme="minorEastAsia" w:hAnsiTheme="minorEastAsia" w:hint="eastAsia"/>
          <w:b/>
          <w:sz w:val="28"/>
          <w:szCs w:val="28"/>
        </w:rPr>
        <w:t>.</w:t>
      </w:r>
      <w:r w:rsidRPr="007A6662">
        <w:rPr>
          <w:rFonts w:asciiTheme="minorEastAsia" w:hAnsiTheme="minorEastAsia" w:hint="eastAsia"/>
          <w:b/>
          <w:sz w:val="28"/>
          <w:szCs w:val="28"/>
        </w:rPr>
        <w:t>形式及其内容要求</w:t>
      </w:r>
    </w:p>
    <w:p w:rsidR="006774B7" w:rsidRPr="00154310" w:rsidRDefault="006774B7"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可以是研究类学位论文，如技术或应用研究论文，也可以是设计类和产品开发类论文，如产品研发、工程设计等。还可以是软科学论文，如调查研究报告、工程管理论文等。</w:t>
      </w:r>
    </w:p>
    <w:p w:rsidR="006774B7" w:rsidRPr="00154310" w:rsidRDefault="006774B7"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产品研发：是指来源于集成电路工程领域生产实际的新产品研发、关键部件研发、以及对国内外先进产品的引进消化</w:t>
      </w:r>
      <w:r w:rsidR="007A6662">
        <w:rPr>
          <w:rFonts w:asciiTheme="minorEastAsia" w:hAnsiTheme="minorEastAsia" w:hint="eastAsia"/>
          <w:sz w:val="28"/>
          <w:szCs w:val="28"/>
        </w:rPr>
        <w:t>和</w:t>
      </w:r>
      <w:r w:rsidRPr="00154310">
        <w:rPr>
          <w:rFonts w:asciiTheme="minorEastAsia" w:hAnsiTheme="minorEastAsia" w:hint="eastAsia"/>
          <w:sz w:val="28"/>
          <w:szCs w:val="28"/>
        </w:rPr>
        <w:t>再研发，包括了</w:t>
      </w:r>
      <w:r w:rsidRPr="00154310">
        <w:rPr>
          <w:rFonts w:asciiTheme="minorEastAsia" w:hAnsiTheme="minorEastAsia" w:hint="eastAsia"/>
          <w:sz w:val="28"/>
          <w:szCs w:val="28"/>
        </w:rPr>
        <w:lastRenderedPageBreak/>
        <w:t>各种软、硬件产品的研发。论文内容包括绪论、研发理论及分析、实施与性能测试及总结等部分。</w:t>
      </w:r>
    </w:p>
    <w:p w:rsidR="006774B7" w:rsidRPr="00154310" w:rsidRDefault="006774B7"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工程设计：是指综合运用集成电路工程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6774B7" w:rsidRPr="00154310" w:rsidRDefault="006774B7"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集成电路技术研究：是指来源于集成电路企业实际的技术研究，包括新型集成电路器件开发和建模、集成电路新工艺、集成电路设计方法学、集成电路测试技术以及封装技术等。包括对所研究的内容进行分析，确定研究技术路线和方法；阐述研究思路与技术原理，进行分析计算和仿真、测试分析等。</w:t>
      </w:r>
    </w:p>
    <w:p w:rsidR="006774B7" w:rsidRPr="00154310" w:rsidRDefault="006774B7"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集成电路应用研究：是指直接来源于集成电路工程实际问题或具有明确的集成电路工程应用背景，综合运用基础理论与专业知识、科学方法和技术手段开展应用性研究。论文内容包括绪论、研究与分析、应用和检验及总结等部分。</w:t>
      </w:r>
    </w:p>
    <w:p w:rsidR="006774B7" w:rsidRPr="00154310" w:rsidRDefault="006774B7"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工程</w:t>
      </w:r>
      <w:r w:rsidR="00D14018">
        <w:rPr>
          <w:rFonts w:asciiTheme="minorEastAsia" w:hAnsiTheme="minorEastAsia" w:hint="eastAsia"/>
          <w:sz w:val="28"/>
          <w:szCs w:val="28"/>
        </w:rPr>
        <w:t>/</w:t>
      </w:r>
      <w:r w:rsidRPr="00154310">
        <w:rPr>
          <w:rFonts w:asciiTheme="minorEastAsia" w:hAnsiTheme="minorEastAsia" w:hint="eastAsia"/>
          <w:sz w:val="28"/>
          <w:szCs w:val="28"/>
        </w:rPr>
        <w:t>项</w:t>
      </w:r>
      <w:r w:rsidR="00D14018">
        <w:rPr>
          <w:rFonts w:asciiTheme="minorEastAsia" w:hAnsiTheme="minorEastAsia" w:hint="eastAsia"/>
          <w:sz w:val="28"/>
          <w:szCs w:val="28"/>
        </w:rPr>
        <w:t>目</w:t>
      </w:r>
      <w:r w:rsidRPr="00154310">
        <w:rPr>
          <w:rFonts w:asciiTheme="minorEastAsia" w:hAnsiTheme="minorEastAsia" w:hint="eastAsia"/>
          <w:sz w:val="28"/>
          <w:szCs w:val="28"/>
        </w:rPr>
        <w:t>管理：项目管理是指集成电路工程领域一次性大型复杂工程任务的管理，研</w:t>
      </w:r>
      <w:r w:rsidR="00BE24BB">
        <w:rPr>
          <w:rFonts w:asciiTheme="minorEastAsia" w:hAnsiTheme="minorEastAsia" w:hint="eastAsia"/>
          <w:sz w:val="28"/>
          <w:szCs w:val="28"/>
        </w:rPr>
        <w:t>究的问题可以涉及项目生命周期的各个阶段或者项目管理的各个方面。</w:t>
      </w:r>
      <w:r w:rsidR="00BE24BB">
        <w:rPr>
          <w:rFonts w:asciiTheme="minorEastAsia" w:hAnsiTheme="minorEastAsia"/>
          <w:sz w:val="28"/>
          <w:szCs w:val="28"/>
        </w:rPr>
        <w:t>工</w:t>
      </w:r>
      <w:r w:rsidRPr="00154310">
        <w:rPr>
          <w:rFonts w:asciiTheme="minorEastAsia" w:hAnsiTheme="minorEastAsia" w:hint="eastAsia"/>
          <w:sz w:val="28"/>
          <w:szCs w:val="28"/>
        </w:rPr>
        <w:t>程管理是指以集成电路</w:t>
      </w:r>
      <w:r w:rsidR="00BE24BB">
        <w:rPr>
          <w:rFonts w:asciiTheme="minorEastAsia" w:hAnsiTheme="minorEastAsia" w:hint="eastAsia"/>
          <w:sz w:val="28"/>
          <w:szCs w:val="28"/>
        </w:rPr>
        <w:t>工</w:t>
      </w:r>
      <w:r w:rsidRPr="00154310">
        <w:rPr>
          <w:rFonts w:asciiTheme="minorEastAsia" w:hAnsiTheme="minorEastAsia" w:hint="eastAsia"/>
          <w:sz w:val="28"/>
          <w:szCs w:val="28"/>
        </w:rPr>
        <w:t>程技术为基础的工程任务的管理，可以研究工程的各职能管理问题，也可以涉及工程各方面的技术管理问题。要求收集的数据可靠、充分，理论建模和分析方法科学正确。对研究结果进行案例分析，对解决方案进行验证或</w:t>
      </w:r>
      <w:r w:rsidRPr="00154310">
        <w:rPr>
          <w:rFonts w:asciiTheme="minorEastAsia" w:hAnsiTheme="minorEastAsia" w:hint="eastAsia"/>
          <w:sz w:val="28"/>
          <w:szCs w:val="28"/>
        </w:rPr>
        <w:lastRenderedPageBreak/>
        <w:t>进行有效性和可行性分析。论文内容包括绪论、理论方法综述、解决方案设计、案例分析或有效性分析及总结等部分。</w:t>
      </w:r>
    </w:p>
    <w:p w:rsidR="006774B7" w:rsidRPr="00154310" w:rsidRDefault="006774B7"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调研报告：是指对集成电路工程及相关领域的工程和技术命题进行调研，通过调研发现本质，找出规律，给出结论，并针对存在或可能存在的问题提出建议或解决方案。报告内容包括绪论、调研方法、资料和数据分析、对策或建议及总结等部分。既要对被调研对象的国内外现状及发展趋势进行分析，又要调研该命题的内在因素及外在因素，并对其进行深入剖析。</w:t>
      </w:r>
    </w:p>
    <w:p w:rsidR="006774B7" w:rsidRPr="00154310" w:rsidRDefault="006774B7" w:rsidP="00154310">
      <w:pPr>
        <w:spacing w:line="560" w:lineRule="exact"/>
        <w:ind w:firstLineChars="200" w:firstLine="562"/>
        <w:rPr>
          <w:rFonts w:asciiTheme="minorEastAsia" w:hAnsiTheme="minorEastAsia" w:hint="eastAsia"/>
          <w:sz w:val="28"/>
          <w:szCs w:val="28"/>
        </w:rPr>
      </w:pPr>
      <w:r w:rsidRPr="007A6662">
        <w:rPr>
          <w:rFonts w:asciiTheme="minorEastAsia" w:hAnsiTheme="minorEastAsia" w:hint="eastAsia"/>
          <w:b/>
          <w:sz w:val="28"/>
          <w:szCs w:val="28"/>
        </w:rPr>
        <w:t>3</w:t>
      </w:r>
      <w:r w:rsidR="00BE24BB" w:rsidRPr="007A6662">
        <w:rPr>
          <w:rFonts w:asciiTheme="minorEastAsia" w:hAnsiTheme="minorEastAsia" w:hint="eastAsia"/>
          <w:b/>
          <w:sz w:val="28"/>
          <w:szCs w:val="28"/>
        </w:rPr>
        <w:t>.</w:t>
      </w:r>
      <w:r w:rsidRPr="007A6662">
        <w:rPr>
          <w:rFonts w:asciiTheme="minorEastAsia" w:hAnsiTheme="minorEastAsia" w:hint="eastAsia"/>
          <w:b/>
          <w:sz w:val="28"/>
          <w:szCs w:val="28"/>
        </w:rPr>
        <w:t>规范要求</w:t>
      </w:r>
    </w:p>
    <w:p w:rsidR="006774B7" w:rsidRPr="00154310" w:rsidRDefault="006774B7"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条理清楚，用词准确</w:t>
      </w:r>
      <w:r w:rsidR="00BE24BB">
        <w:rPr>
          <w:rFonts w:asciiTheme="minorEastAsia" w:hAnsiTheme="minorEastAsia" w:hint="eastAsia"/>
          <w:sz w:val="28"/>
          <w:szCs w:val="28"/>
        </w:rPr>
        <w:t>，</w:t>
      </w:r>
      <w:r w:rsidRPr="00154310">
        <w:rPr>
          <w:rFonts w:asciiTheme="minorEastAsia" w:hAnsiTheme="minorEastAsia" w:hint="eastAsia"/>
          <w:sz w:val="28"/>
          <w:szCs w:val="28"/>
        </w:rPr>
        <w:t>表述规范。学位论文一般由以下几个部分组成：封面、独创性声明、学位论文版权使用授权</w:t>
      </w:r>
      <w:r w:rsidR="007A6662">
        <w:rPr>
          <w:rFonts w:asciiTheme="minorEastAsia" w:hAnsiTheme="minorEastAsia" w:hint="eastAsia"/>
          <w:sz w:val="28"/>
          <w:szCs w:val="28"/>
        </w:rPr>
        <w:t>书</w:t>
      </w:r>
      <w:r w:rsidRPr="00154310">
        <w:rPr>
          <w:rFonts w:asciiTheme="minorEastAsia" w:hAnsiTheme="minorEastAsia" w:hint="eastAsia"/>
          <w:sz w:val="28"/>
          <w:szCs w:val="28"/>
        </w:rPr>
        <w:t>、摘要(中、外文)、关键词、论文目录、正文、参考文献、发表文章和申请专利目录、致谢和必要的附录等。</w:t>
      </w:r>
    </w:p>
    <w:p w:rsidR="006774B7" w:rsidRPr="007A6662" w:rsidRDefault="006774B7" w:rsidP="00154310">
      <w:pPr>
        <w:spacing w:line="560" w:lineRule="exact"/>
        <w:ind w:firstLineChars="200" w:firstLine="562"/>
        <w:rPr>
          <w:rFonts w:asciiTheme="minorEastAsia" w:hAnsiTheme="minorEastAsia" w:hint="eastAsia"/>
          <w:b/>
          <w:sz w:val="28"/>
          <w:szCs w:val="28"/>
        </w:rPr>
      </w:pPr>
      <w:r w:rsidRPr="007A6662">
        <w:rPr>
          <w:rFonts w:asciiTheme="minorEastAsia" w:hAnsiTheme="minorEastAsia" w:hint="eastAsia"/>
          <w:b/>
          <w:sz w:val="28"/>
          <w:szCs w:val="28"/>
        </w:rPr>
        <w:t>4</w:t>
      </w:r>
      <w:r w:rsidR="00BE24BB" w:rsidRPr="007A6662">
        <w:rPr>
          <w:rFonts w:asciiTheme="minorEastAsia" w:hAnsiTheme="minorEastAsia" w:hint="eastAsia"/>
          <w:b/>
          <w:sz w:val="28"/>
          <w:szCs w:val="28"/>
        </w:rPr>
        <w:t>.</w:t>
      </w:r>
      <w:r w:rsidRPr="007A6662">
        <w:rPr>
          <w:rFonts w:asciiTheme="minorEastAsia" w:hAnsiTheme="minorEastAsia" w:hint="eastAsia"/>
          <w:b/>
          <w:sz w:val="28"/>
          <w:szCs w:val="28"/>
        </w:rPr>
        <w:t>水平要求</w:t>
      </w:r>
    </w:p>
    <w:p w:rsidR="006774B7" w:rsidRPr="00154310" w:rsidRDefault="006774B7" w:rsidP="00154310">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(1)学位论文工作有一定的技术难度和深度，论文成果具有一定的先进性和实用性</w:t>
      </w:r>
      <w:r w:rsidR="00BE24BB">
        <w:rPr>
          <w:rFonts w:asciiTheme="minorEastAsia" w:hAnsiTheme="minorEastAsia" w:hint="eastAsia"/>
          <w:sz w:val="28"/>
          <w:szCs w:val="28"/>
        </w:rPr>
        <w:t>；</w:t>
      </w:r>
    </w:p>
    <w:p w:rsidR="006774B7" w:rsidRPr="00154310" w:rsidRDefault="006774B7" w:rsidP="00154310">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(2)</w:t>
      </w:r>
      <w:bookmarkStart w:id="0" w:name="_GoBack"/>
      <w:bookmarkEnd w:id="0"/>
      <w:r w:rsidRPr="00154310">
        <w:rPr>
          <w:rFonts w:asciiTheme="minorEastAsia" w:hAnsiTheme="minorEastAsia" w:hint="eastAsia"/>
          <w:sz w:val="28"/>
          <w:szCs w:val="28"/>
        </w:rPr>
        <w:t>学位论文工作应在导师指导下独立完成，论文工作量饱满</w:t>
      </w:r>
      <w:r w:rsidR="00BE24BB">
        <w:rPr>
          <w:rFonts w:asciiTheme="minorEastAsia" w:hAnsiTheme="minorEastAsia" w:hint="eastAsia"/>
          <w:sz w:val="28"/>
          <w:szCs w:val="28"/>
        </w:rPr>
        <w:t>；</w:t>
      </w:r>
    </w:p>
    <w:p w:rsidR="006774B7" w:rsidRPr="00154310" w:rsidRDefault="006774B7"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(3)学位论文中的文献综述应对选题所涉及的工程技术问题或研究课题的国内外状况有清晰的描述与分析</w:t>
      </w:r>
      <w:r w:rsidR="00BE24BB">
        <w:rPr>
          <w:rFonts w:asciiTheme="minorEastAsia" w:hAnsiTheme="minorEastAsia" w:hint="eastAsia"/>
          <w:sz w:val="28"/>
          <w:szCs w:val="28"/>
        </w:rPr>
        <w:t>；</w:t>
      </w:r>
    </w:p>
    <w:p w:rsidR="006774B7" w:rsidRPr="00154310" w:rsidRDefault="006774B7"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(4)学位论文的正文应综合应用基础理论、科学方法、专业知识和技术手段对所解决的</w:t>
      </w:r>
      <w:r w:rsidR="00BE24BB">
        <w:rPr>
          <w:rFonts w:asciiTheme="minorEastAsia" w:hAnsiTheme="minorEastAsia" w:hint="eastAsia"/>
          <w:sz w:val="28"/>
          <w:szCs w:val="28"/>
        </w:rPr>
        <w:t>科研问题或工程实际问题进行分析研究，并能在某些方面提出独立见解；</w:t>
      </w:r>
    </w:p>
    <w:p w:rsidR="006774B7" w:rsidRPr="00154310" w:rsidRDefault="006774B7" w:rsidP="00BE24BB">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(5)学位论文撰写要求概念清晰</w:t>
      </w:r>
      <w:r w:rsidR="00BE24BB">
        <w:rPr>
          <w:rFonts w:asciiTheme="minorEastAsia" w:hAnsiTheme="minorEastAsia" w:hint="eastAsia"/>
          <w:sz w:val="28"/>
          <w:szCs w:val="28"/>
        </w:rPr>
        <w:t>、</w:t>
      </w:r>
      <w:r w:rsidRPr="00154310">
        <w:rPr>
          <w:rFonts w:asciiTheme="minorEastAsia" w:hAnsiTheme="minorEastAsia" w:hint="eastAsia"/>
          <w:sz w:val="28"/>
          <w:szCs w:val="28"/>
        </w:rPr>
        <w:t>逻辑严谨</w:t>
      </w:r>
      <w:r w:rsidR="00BE24BB">
        <w:rPr>
          <w:rFonts w:asciiTheme="minorEastAsia" w:hAnsiTheme="minorEastAsia" w:hint="eastAsia"/>
          <w:sz w:val="28"/>
          <w:szCs w:val="28"/>
        </w:rPr>
        <w:t>、</w:t>
      </w:r>
      <w:r w:rsidRPr="00154310">
        <w:rPr>
          <w:rFonts w:asciiTheme="minorEastAsia" w:hAnsiTheme="minorEastAsia" w:hint="eastAsia"/>
          <w:sz w:val="28"/>
          <w:szCs w:val="28"/>
        </w:rPr>
        <w:t>结构合理</w:t>
      </w:r>
      <w:r w:rsidR="00BE24BB">
        <w:rPr>
          <w:rFonts w:asciiTheme="minorEastAsia" w:hAnsiTheme="minorEastAsia" w:hint="eastAsia"/>
          <w:sz w:val="28"/>
          <w:szCs w:val="28"/>
        </w:rPr>
        <w:t>、</w:t>
      </w:r>
      <w:r w:rsidRPr="00154310">
        <w:rPr>
          <w:rFonts w:asciiTheme="minorEastAsia" w:hAnsiTheme="minorEastAsia" w:hint="eastAsia"/>
          <w:sz w:val="28"/>
          <w:szCs w:val="28"/>
        </w:rPr>
        <w:t>层次分明</w:t>
      </w:r>
      <w:r w:rsidR="00BE24BB">
        <w:rPr>
          <w:rFonts w:asciiTheme="minorEastAsia" w:hAnsiTheme="minorEastAsia" w:hint="eastAsia"/>
          <w:sz w:val="28"/>
          <w:szCs w:val="28"/>
        </w:rPr>
        <w:t>、</w:t>
      </w:r>
      <w:r w:rsidRPr="00154310">
        <w:rPr>
          <w:rFonts w:asciiTheme="minorEastAsia" w:hAnsiTheme="minorEastAsia" w:hint="eastAsia"/>
          <w:sz w:val="28"/>
          <w:szCs w:val="28"/>
        </w:rPr>
        <w:t>文字通畅、图表清晰、概念清楚、数据可靠、计算正确、格式规</w:t>
      </w:r>
      <w:r w:rsidRPr="00154310">
        <w:rPr>
          <w:rFonts w:asciiTheme="minorEastAsia" w:hAnsiTheme="minorEastAsia" w:hint="eastAsia"/>
          <w:sz w:val="28"/>
          <w:szCs w:val="28"/>
        </w:rPr>
        <w:lastRenderedPageBreak/>
        <w:t>范，引用他文应明确标注。</w:t>
      </w:r>
    </w:p>
    <w:p w:rsidR="006774B7" w:rsidRPr="007A6662" w:rsidRDefault="006774B7" w:rsidP="00107EFE">
      <w:pPr>
        <w:spacing w:line="560" w:lineRule="exact"/>
        <w:ind w:firstLineChars="200" w:firstLine="560"/>
        <w:jc w:val="center"/>
        <w:rPr>
          <w:rFonts w:ascii="黑体" w:eastAsia="黑体" w:hAnsi="黑体" w:hint="eastAsia"/>
          <w:sz w:val="28"/>
          <w:szCs w:val="28"/>
        </w:rPr>
      </w:pPr>
      <w:r w:rsidRPr="007A6662">
        <w:rPr>
          <w:rFonts w:ascii="黑体" w:eastAsia="黑体" w:hAnsi="黑体" w:hint="eastAsia"/>
          <w:sz w:val="28"/>
          <w:szCs w:val="28"/>
        </w:rPr>
        <w:t>第三部分</w:t>
      </w:r>
      <w:r w:rsidR="00A3661F">
        <w:rPr>
          <w:rFonts w:ascii="黑体" w:eastAsia="黑体" w:hAnsi="黑体" w:hint="eastAsia"/>
          <w:sz w:val="28"/>
          <w:szCs w:val="28"/>
        </w:rPr>
        <w:t xml:space="preserve">  </w:t>
      </w:r>
      <w:r w:rsidRPr="007A6662">
        <w:rPr>
          <w:rFonts w:ascii="黑体" w:eastAsia="黑体" w:hAnsi="黑体" w:hint="eastAsia"/>
          <w:sz w:val="28"/>
          <w:szCs w:val="28"/>
        </w:rPr>
        <w:t>编写成员</w:t>
      </w:r>
    </w:p>
    <w:p w:rsidR="006774B7" w:rsidRPr="00154310" w:rsidRDefault="006774B7" w:rsidP="00154310">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王志华</w:t>
      </w:r>
      <w:r w:rsidR="00107EFE">
        <w:rPr>
          <w:rFonts w:asciiTheme="minorEastAsia" w:hAnsiTheme="minorEastAsia" w:hint="eastAsia"/>
          <w:sz w:val="28"/>
          <w:szCs w:val="28"/>
        </w:rPr>
        <w:t xml:space="preserve">  </w:t>
      </w:r>
      <w:r w:rsidRPr="00154310">
        <w:rPr>
          <w:rFonts w:asciiTheme="minorEastAsia" w:hAnsiTheme="minorEastAsia" w:hint="eastAsia"/>
          <w:sz w:val="28"/>
          <w:szCs w:val="28"/>
        </w:rPr>
        <w:t>清华大学</w:t>
      </w:r>
    </w:p>
    <w:p w:rsidR="006774B7" w:rsidRPr="00154310" w:rsidRDefault="006774B7" w:rsidP="00154310">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毛志刚</w:t>
      </w:r>
      <w:r w:rsidR="00107EFE">
        <w:rPr>
          <w:rFonts w:asciiTheme="minorEastAsia" w:hAnsiTheme="minorEastAsia" w:hint="eastAsia"/>
          <w:sz w:val="28"/>
          <w:szCs w:val="28"/>
        </w:rPr>
        <w:t xml:space="preserve">  </w:t>
      </w:r>
      <w:r w:rsidRPr="00154310">
        <w:rPr>
          <w:rFonts w:asciiTheme="minorEastAsia" w:hAnsiTheme="minorEastAsia" w:hint="eastAsia"/>
          <w:sz w:val="28"/>
          <w:szCs w:val="28"/>
        </w:rPr>
        <w:t>上海交通大学</w:t>
      </w:r>
    </w:p>
    <w:p w:rsidR="006774B7" w:rsidRPr="00154310" w:rsidRDefault="006774B7" w:rsidP="00154310">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严晓浪</w:t>
      </w:r>
      <w:r w:rsidR="00107EFE">
        <w:rPr>
          <w:rFonts w:asciiTheme="minorEastAsia" w:hAnsiTheme="minorEastAsia" w:hint="eastAsia"/>
          <w:sz w:val="28"/>
          <w:szCs w:val="28"/>
        </w:rPr>
        <w:t xml:space="preserve">  </w:t>
      </w:r>
      <w:r w:rsidRPr="00154310">
        <w:rPr>
          <w:rFonts w:asciiTheme="minorEastAsia" w:hAnsiTheme="minorEastAsia" w:hint="eastAsia"/>
          <w:sz w:val="28"/>
          <w:szCs w:val="28"/>
        </w:rPr>
        <w:t>浙江大学</w:t>
      </w:r>
    </w:p>
    <w:p w:rsidR="006774B7" w:rsidRPr="00154310" w:rsidRDefault="006774B7" w:rsidP="00154310">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时龙兴</w:t>
      </w:r>
      <w:r w:rsidR="00107EFE">
        <w:rPr>
          <w:rFonts w:asciiTheme="minorEastAsia" w:hAnsiTheme="minorEastAsia" w:hint="eastAsia"/>
          <w:sz w:val="28"/>
          <w:szCs w:val="28"/>
        </w:rPr>
        <w:t xml:space="preserve">  </w:t>
      </w:r>
      <w:r w:rsidRPr="00154310">
        <w:rPr>
          <w:rFonts w:asciiTheme="minorEastAsia" w:hAnsiTheme="minorEastAsia" w:hint="eastAsia"/>
          <w:sz w:val="28"/>
          <w:szCs w:val="28"/>
        </w:rPr>
        <w:t>东南大学</w:t>
      </w:r>
    </w:p>
    <w:p w:rsidR="006774B7" w:rsidRPr="00154310" w:rsidRDefault="006774B7" w:rsidP="00154310">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周</w:t>
      </w:r>
      <w:r w:rsidR="00107EFE">
        <w:rPr>
          <w:rFonts w:asciiTheme="minorEastAsia" w:hAnsiTheme="minorEastAsia" w:hint="eastAsia"/>
          <w:sz w:val="28"/>
          <w:szCs w:val="28"/>
        </w:rPr>
        <w:t xml:space="preserve">  </w:t>
      </w:r>
      <w:r w:rsidRPr="00154310">
        <w:rPr>
          <w:rFonts w:asciiTheme="minorEastAsia" w:hAnsiTheme="minorEastAsia" w:hint="eastAsia"/>
          <w:sz w:val="28"/>
          <w:szCs w:val="28"/>
        </w:rPr>
        <w:t>嘉</w:t>
      </w:r>
      <w:r w:rsidR="00107EFE">
        <w:rPr>
          <w:rFonts w:asciiTheme="minorEastAsia" w:hAnsiTheme="minorEastAsia" w:hint="eastAsia"/>
          <w:sz w:val="28"/>
          <w:szCs w:val="28"/>
        </w:rPr>
        <w:t xml:space="preserve">  </w:t>
      </w:r>
      <w:r w:rsidRPr="00154310">
        <w:rPr>
          <w:rFonts w:asciiTheme="minorEastAsia" w:hAnsiTheme="minorEastAsia" w:hint="eastAsia"/>
          <w:sz w:val="28"/>
          <w:szCs w:val="28"/>
        </w:rPr>
        <w:t>复旦大学</w:t>
      </w:r>
    </w:p>
    <w:p w:rsidR="006774B7" w:rsidRPr="00154310" w:rsidRDefault="006774B7" w:rsidP="00154310">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张</w:t>
      </w:r>
      <w:r w:rsidR="00107EFE">
        <w:rPr>
          <w:rFonts w:asciiTheme="minorEastAsia" w:hAnsiTheme="minorEastAsia" w:hint="eastAsia"/>
          <w:sz w:val="28"/>
          <w:szCs w:val="28"/>
        </w:rPr>
        <w:t xml:space="preserve">  </w:t>
      </w:r>
      <w:r w:rsidRPr="00154310">
        <w:rPr>
          <w:rFonts w:asciiTheme="minorEastAsia" w:hAnsiTheme="minorEastAsia" w:hint="eastAsia"/>
          <w:sz w:val="28"/>
          <w:szCs w:val="28"/>
        </w:rPr>
        <w:t>兴</w:t>
      </w:r>
      <w:r w:rsidR="00107EFE">
        <w:rPr>
          <w:rFonts w:asciiTheme="minorEastAsia" w:hAnsiTheme="minorEastAsia" w:hint="eastAsia"/>
          <w:sz w:val="28"/>
          <w:szCs w:val="28"/>
        </w:rPr>
        <w:t xml:space="preserve">  </w:t>
      </w:r>
      <w:r w:rsidRPr="00154310">
        <w:rPr>
          <w:rFonts w:asciiTheme="minorEastAsia" w:hAnsiTheme="minorEastAsia" w:hint="eastAsia"/>
          <w:sz w:val="28"/>
          <w:szCs w:val="28"/>
        </w:rPr>
        <w:t>北京大学</w:t>
      </w:r>
    </w:p>
    <w:p w:rsidR="006774B7" w:rsidRPr="00154310" w:rsidRDefault="006774B7" w:rsidP="00154310">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张</w:t>
      </w:r>
      <w:r w:rsidR="00107EFE">
        <w:rPr>
          <w:rFonts w:asciiTheme="minorEastAsia" w:hAnsiTheme="minorEastAsia" w:hint="eastAsia"/>
          <w:sz w:val="28"/>
          <w:szCs w:val="28"/>
        </w:rPr>
        <w:t xml:space="preserve">  </w:t>
      </w:r>
      <w:r w:rsidRPr="00154310">
        <w:rPr>
          <w:rFonts w:asciiTheme="minorEastAsia" w:hAnsiTheme="minorEastAsia" w:hint="eastAsia"/>
          <w:sz w:val="28"/>
          <w:szCs w:val="28"/>
        </w:rPr>
        <w:t>波</w:t>
      </w:r>
      <w:r w:rsidR="00107EFE">
        <w:rPr>
          <w:rFonts w:asciiTheme="minorEastAsia" w:hAnsiTheme="minorEastAsia" w:hint="eastAsia"/>
          <w:sz w:val="28"/>
          <w:szCs w:val="28"/>
        </w:rPr>
        <w:t xml:space="preserve">  </w:t>
      </w:r>
      <w:r w:rsidRPr="00154310">
        <w:rPr>
          <w:rFonts w:asciiTheme="minorEastAsia" w:hAnsiTheme="minorEastAsia" w:hint="eastAsia"/>
          <w:sz w:val="28"/>
          <w:szCs w:val="28"/>
        </w:rPr>
        <w:t>电子科技大学</w:t>
      </w:r>
    </w:p>
    <w:p w:rsidR="006774B7" w:rsidRPr="00154310" w:rsidRDefault="006774B7" w:rsidP="00154310">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邹雪城</w:t>
      </w:r>
      <w:r w:rsidR="00107EFE">
        <w:rPr>
          <w:rFonts w:asciiTheme="minorEastAsia" w:hAnsiTheme="minorEastAsia" w:hint="eastAsia"/>
          <w:sz w:val="28"/>
          <w:szCs w:val="28"/>
        </w:rPr>
        <w:t xml:space="preserve">  </w:t>
      </w:r>
      <w:r w:rsidRPr="00154310">
        <w:rPr>
          <w:rFonts w:asciiTheme="minorEastAsia" w:hAnsiTheme="minorEastAsia" w:hint="eastAsia"/>
          <w:sz w:val="28"/>
          <w:szCs w:val="28"/>
        </w:rPr>
        <w:t>华中科技大学</w:t>
      </w:r>
    </w:p>
    <w:p w:rsidR="00947ED8" w:rsidRPr="00154310" w:rsidRDefault="006774B7" w:rsidP="00154310">
      <w:pPr>
        <w:spacing w:line="560" w:lineRule="exact"/>
        <w:ind w:firstLineChars="200" w:firstLine="560"/>
        <w:rPr>
          <w:rFonts w:asciiTheme="minorEastAsia" w:hAnsiTheme="minorEastAsia" w:hint="eastAsia"/>
          <w:sz w:val="28"/>
          <w:szCs w:val="28"/>
        </w:rPr>
      </w:pPr>
      <w:r w:rsidRPr="00154310">
        <w:rPr>
          <w:rFonts w:asciiTheme="minorEastAsia" w:hAnsiTheme="minorEastAsia" w:hint="eastAsia"/>
          <w:sz w:val="28"/>
          <w:szCs w:val="28"/>
        </w:rPr>
        <w:t>郝</w:t>
      </w:r>
      <w:r w:rsidR="00107EFE">
        <w:rPr>
          <w:rFonts w:asciiTheme="minorEastAsia" w:hAnsiTheme="minorEastAsia" w:hint="eastAsia"/>
          <w:sz w:val="28"/>
          <w:szCs w:val="28"/>
        </w:rPr>
        <w:t xml:space="preserve">  </w:t>
      </w:r>
      <w:r w:rsidRPr="00154310">
        <w:rPr>
          <w:rFonts w:asciiTheme="minorEastAsia" w:hAnsiTheme="minorEastAsia" w:hint="eastAsia"/>
          <w:sz w:val="28"/>
          <w:szCs w:val="28"/>
        </w:rPr>
        <w:t>跃</w:t>
      </w:r>
      <w:r w:rsidR="00107EFE">
        <w:rPr>
          <w:rFonts w:asciiTheme="minorEastAsia" w:hAnsiTheme="minorEastAsia" w:hint="eastAsia"/>
          <w:sz w:val="28"/>
          <w:szCs w:val="28"/>
        </w:rPr>
        <w:t xml:space="preserve">  </w:t>
      </w:r>
      <w:r w:rsidRPr="00154310">
        <w:rPr>
          <w:rFonts w:asciiTheme="minorEastAsia" w:hAnsiTheme="minorEastAsia" w:hint="eastAsia"/>
          <w:sz w:val="28"/>
          <w:szCs w:val="28"/>
        </w:rPr>
        <w:t>西安电子科技大学</w:t>
      </w:r>
    </w:p>
    <w:sectPr w:rsidR="00947ED8" w:rsidRPr="001543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666" w:rsidRDefault="00983666" w:rsidP="00947ED8">
      <w:r>
        <w:separator/>
      </w:r>
    </w:p>
  </w:endnote>
  <w:endnote w:type="continuationSeparator" w:id="0">
    <w:p w:rsidR="00983666" w:rsidRDefault="00983666" w:rsidP="0094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666" w:rsidRDefault="00983666" w:rsidP="00947ED8">
      <w:r>
        <w:separator/>
      </w:r>
    </w:p>
  </w:footnote>
  <w:footnote w:type="continuationSeparator" w:id="0">
    <w:p w:rsidR="00983666" w:rsidRDefault="00983666" w:rsidP="00947E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A4A"/>
    <w:rsid w:val="000E2A7F"/>
    <w:rsid w:val="00107EFE"/>
    <w:rsid w:val="00154310"/>
    <w:rsid w:val="006774B7"/>
    <w:rsid w:val="007A6662"/>
    <w:rsid w:val="00856D1E"/>
    <w:rsid w:val="00947ED8"/>
    <w:rsid w:val="00983666"/>
    <w:rsid w:val="00A30DE6"/>
    <w:rsid w:val="00A3661F"/>
    <w:rsid w:val="00B81A4A"/>
    <w:rsid w:val="00BE24BB"/>
    <w:rsid w:val="00CF115E"/>
    <w:rsid w:val="00D14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A29D5B8-4CE8-429D-A4FD-A65D49E8D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7E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7ED8"/>
    <w:rPr>
      <w:sz w:val="18"/>
      <w:szCs w:val="18"/>
    </w:rPr>
  </w:style>
  <w:style w:type="paragraph" w:styleId="a4">
    <w:name w:val="footer"/>
    <w:basedOn w:val="a"/>
    <w:link w:val="Char0"/>
    <w:uiPriority w:val="99"/>
    <w:unhideWhenUsed/>
    <w:rsid w:val="00947ED8"/>
    <w:pPr>
      <w:tabs>
        <w:tab w:val="center" w:pos="4153"/>
        <w:tab w:val="right" w:pos="8306"/>
      </w:tabs>
      <w:snapToGrid w:val="0"/>
      <w:jc w:val="left"/>
    </w:pPr>
    <w:rPr>
      <w:sz w:val="18"/>
      <w:szCs w:val="18"/>
    </w:rPr>
  </w:style>
  <w:style w:type="character" w:customStyle="1" w:styleId="Char0">
    <w:name w:val="页脚 Char"/>
    <w:basedOn w:val="a0"/>
    <w:link w:val="a4"/>
    <w:uiPriority w:val="99"/>
    <w:rsid w:val="00947ED8"/>
    <w:rPr>
      <w:sz w:val="18"/>
      <w:szCs w:val="18"/>
    </w:rPr>
  </w:style>
  <w:style w:type="paragraph" w:styleId="a5">
    <w:name w:val="List Paragraph"/>
    <w:basedOn w:val="a"/>
    <w:uiPriority w:val="34"/>
    <w:qFormat/>
    <w:rsid w:val="00A30DE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8</Pages>
  <Words>648</Words>
  <Characters>3700</Characters>
  <Application>Microsoft Office Word</Application>
  <DocSecurity>0</DocSecurity>
  <Lines>30</Lines>
  <Paragraphs>8</Paragraphs>
  <ScaleCrop>false</ScaleCrop>
  <Company>njupt</Company>
  <LinksUpToDate>false</LinksUpToDate>
  <CharactersWithSpaces>4340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yxw</dc:creator>
  <cp:keywords/>
  <dc:description/>
  <cp:lastModifiedBy>yxw</cp:lastModifiedBy>
  <cp:revision>9</cp:revision>
  <dcterms:created xsi:type="dcterms:W3CDTF">2015-12-03T01:14:00Z</dcterms:created>
  <dcterms:modified xsi:type="dcterms:W3CDTF">2015-12-03T02:10:00Z</dcterms:modified>
</cp:coreProperties>
</file>